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951" w:rsidRDefault="001E4951"/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OPCIÓN A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1. Traduzca el siguiente texto (valoración: hasta 6 puntos)</w:t>
      </w:r>
    </w:p>
    <w:p w:rsidR="00A47A4D" w:rsidRDefault="00A47A4D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i/>
          <w:sz w:val="24"/>
        </w:rPr>
      </w:pPr>
    </w:p>
    <w:p w:rsidR="001F18E5" w:rsidRPr="00D25DB1" w:rsidRDefault="0033629D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i/>
          <w:sz w:val="24"/>
        </w:rPr>
      </w:pPr>
      <w:r w:rsidRPr="00D25DB1">
        <w:rPr>
          <w:rFonts w:ascii="Arial Narrow" w:hAnsi="Arial Narrow"/>
          <w:i/>
          <w:sz w:val="24"/>
        </w:rPr>
        <w:t>Defensas de un puente</w:t>
      </w:r>
    </w:p>
    <w:p w:rsidR="0033629D" w:rsidRDefault="0033629D" w:rsidP="00D25DB1">
      <w:pPr>
        <w:pStyle w:val="Encabezado"/>
        <w:tabs>
          <w:tab w:val="clear" w:pos="4252"/>
          <w:tab w:val="clear" w:pos="8504"/>
        </w:tabs>
        <w:ind w:firstLine="708"/>
        <w:jc w:val="both"/>
        <w:rPr>
          <w:rFonts w:ascii="Arial Narrow" w:hAnsi="Arial Narrow"/>
          <w:sz w:val="24"/>
        </w:rPr>
      </w:pPr>
      <w:proofErr w:type="spellStart"/>
      <w:r w:rsidRPr="00A47A4D">
        <w:rPr>
          <w:rFonts w:ascii="Arial Narrow" w:hAnsi="Arial Narrow"/>
          <w:sz w:val="24"/>
          <w:u w:val="single"/>
        </w:rPr>
        <w:t>Partem</w:t>
      </w:r>
      <w:proofErr w:type="spellEnd"/>
      <w:r w:rsidRPr="00A47A4D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A47A4D">
        <w:rPr>
          <w:rFonts w:ascii="Arial Narrow" w:hAnsi="Arial Narrow"/>
          <w:sz w:val="24"/>
          <w:u w:val="single"/>
        </w:rPr>
        <w:t>ultimam</w:t>
      </w:r>
      <w:proofErr w:type="spellEnd"/>
      <w:r w:rsidRPr="00A47A4D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A47A4D">
        <w:rPr>
          <w:rFonts w:ascii="Arial Narrow" w:hAnsi="Arial Narrow"/>
          <w:sz w:val="24"/>
          <w:u w:val="single"/>
        </w:rPr>
        <w:t>pontis</w:t>
      </w:r>
      <w:proofErr w:type="spellEnd"/>
      <w:r w:rsidRPr="00A47A4D">
        <w:rPr>
          <w:rFonts w:ascii="Arial Narrow" w:hAnsi="Arial Narrow"/>
          <w:sz w:val="24"/>
          <w:u w:val="single"/>
        </w:rPr>
        <w:t xml:space="preserve">, </w:t>
      </w:r>
      <w:proofErr w:type="spellStart"/>
      <w:r w:rsidRPr="00A47A4D">
        <w:rPr>
          <w:rFonts w:ascii="Arial Narrow" w:hAnsi="Arial Narrow"/>
          <w:sz w:val="24"/>
          <w:u w:val="single"/>
        </w:rPr>
        <w:t>quae</w:t>
      </w:r>
      <w:proofErr w:type="spellEnd"/>
      <w:r w:rsidRPr="00A47A4D">
        <w:rPr>
          <w:rFonts w:ascii="Arial Narrow" w:hAnsi="Arial Narrow"/>
          <w:sz w:val="24"/>
          <w:u w:val="single"/>
        </w:rPr>
        <w:t xml:space="preserve"> ripas </w:t>
      </w:r>
      <w:proofErr w:type="spellStart"/>
      <w:r w:rsidRPr="00A47A4D">
        <w:rPr>
          <w:rFonts w:ascii="Arial Narrow" w:hAnsi="Arial Narrow"/>
          <w:sz w:val="24"/>
          <w:u w:val="single"/>
        </w:rPr>
        <w:t>Ubiorum</w:t>
      </w:r>
      <w:proofErr w:type="spellEnd"/>
      <w:r w:rsidRPr="00A47A4D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A47A4D">
        <w:rPr>
          <w:rFonts w:ascii="Arial Narrow" w:hAnsi="Arial Narrow"/>
          <w:sz w:val="24"/>
          <w:u w:val="single"/>
        </w:rPr>
        <w:t>contingebat</w:t>
      </w:r>
      <w:proofErr w:type="spellEnd"/>
      <w:r w:rsidRPr="00A47A4D">
        <w:rPr>
          <w:rFonts w:ascii="Arial Narrow" w:hAnsi="Arial Narrow"/>
          <w:sz w:val="24"/>
          <w:u w:val="single"/>
        </w:rPr>
        <w:t xml:space="preserve">, </w:t>
      </w:r>
      <w:proofErr w:type="spellStart"/>
      <w:r w:rsidRPr="00A47A4D">
        <w:rPr>
          <w:rFonts w:ascii="Arial Narrow" w:hAnsi="Arial Narrow"/>
          <w:sz w:val="24"/>
          <w:u w:val="single"/>
        </w:rPr>
        <w:t>rescindit</w:t>
      </w:r>
      <w:proofErr w:type="spellEnd"/>
      <w:r w:rsidRPr="00A47A4D">
        <w:rPr>
          <w:rFonts w:ascii="Arial Narrow" w:hAnsi="Arial Narrow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atque</w:t>
      </w:r>
      <w:proofErr w:type="spellEnd"/>
      <w:r>
        <w:rPr>
          <w:rFonts w:ascii="Arial Narrow" w:hAnsi="Arial Narrow"/>
          <w:sz w:val="24"/>
        </w:rPr>
        <w:t xml:space="preserve"> in extremo ponte </w:t>
      </w:r>
      <w:proofErr w:type="spellStart"/>
      <w:r>
        <w:rPr>
          <w:rFonts w:ascii="Arial Narrow" w:hAnsi="Arial Narrow"/>
          <w:sz w:val="24"/>
        </w:rPr>
        <w:t>turrem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tabulatorum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quattuor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constituit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praesidiumque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cohortium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duodecim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ponit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magnisque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eum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locum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munitionibus</w:t>
      </w:r>
      <w:proofErr w:type="spellEnd"/>
      <w:r w:rsidR="00D25DB1">
        <w:rPr>
          <w:rFonts w:ascii="Arial Narrow" w:hAnsi="Arial Narrow"/>
          <w:sz w:val="24"/>
        </w:rPr>
        <w:t xml:space="preserve"> </w:t>
      </w:r>
      <w:proofErr w:type="spellStart"/>
      <w:r w:rsidR="00D25DB1">
        <w:rPr>
          <w:rFonts w:ascii="Arial Narrow" w:hAnsi="Arial Narrow"/>
          <w:sz w:val="24"/>
        </w:rPr>
        <w:t>firmat</w:t>
      </w:r>
      <w:proofErr w:type="spellEnd"/>
      <w:r w:rsidR="00D25DB1">
        <w:rPr>
          <w:rFonts w:ascii="Arial Narrow" w:hAnsi="Arial Narrow"/>
          <w:sz w:val="24"/>
        </w:rPr>
        <w:t>.</w:t>
      </w:r>
    </w:p>
    <w:p w:rsidR="00A47A4D" w:rsidRPr="00A47A4D" w:rsidRDefault="00A47A4D" w:rsidP="00D25DB1">
      <w:pPr>
        <w:pStyle w:val="Encabezado"/>
        <w:tabs>
          <w:tab w:val="clear" w:pos="4252"/>
          <w:tab w:val="clear" w:pos="8504"/>
        </w:tabs>
        <w:ind w:firstLine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-</w:t>
      </w:r>
      <w:proofErr w:type="spellStart"/>
      <w:r w:rsidRPr="00A47A4D">
        <w:rPr>
          <w:rFonts w:ascii="Arial Narrow" w:hAnsi="Arial Narrow"/>
          <w:i/>
          <w:sz w:val="24"/>
        </w:rPr>
        <w:t>Ubii</w:t>
      </w:r>
      <w:proofErr w:type="spellEnd"/>
      <w:r w:rsidRPr="00A47A4D">
        <w:rPr>
          <w:rFonts w:ascii="Arial Narrow" w:hAnsi="Arial Narrow"/>
          <w:i/>
          <w:sz w:val="24"/>
        </w:rPr>
        <w:t>, -</w:t>
      </w:r>
      <w:proofErr w:type="spellStart"/>
      <w:r w:rsidRPr="00A47A4D">
        <w:rPr>
          <w:rFonts w:ascii="Arial Narrow" w:hAnsi="Arial Narrow"/>
          <w:i/>
          <w:sz w:val="24"/>
        </w:rPr>
        <w:t>orum</w:t>
      </w:r>
      <w:proofErr w:type="spellEnd"/>
      <w:r>
        <w:rPr>
          <w:rFonts w:ascii="Arial Narrow" w:hAnsi="Arial Narrow"/>
          <w:sz w:val="24"/>
        </w:rPr>
        <w:t>: “Los ubios” (pueblo de la Galia)</w:t>
      </w:r>
    </w:p>
    <w:p w:rsidR="001E347E" w:rsidRDefault="001E347E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2. Ana</w:t>
      </w:r>
      <w:r w:rsidRPr="007F1950">
        <w:rPr>
          <w:rFonts w:ascii="Arial Narrow" w:hAnsi="Arial Narrow"/>
          <w:b/>
          <w:sz w:val="24"/>
        </w:rPr>
        <w:t>li</w:t>
      </w:r>
      <w:r>
        <w:rPr>
          <w:rFonts w:ascii="Arial Narrow" w:hAnsi="Arial Narrow"/>
          <w:b/>
          <w:sz w:val="24"/>
        </w:rPr>
        <w:t>ce desde el punto de vista morfosintáctico la frase subrayada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b/>
          <w:sz w:val="24"/>
        </w:rPr>
      </w:pPr>
    </w:p>
    <w:p w:rsidR="001F18E5" w:rsidRDefault="001F18E5" w:rsidP="002A245F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3. </w:t>
      </w:r>
      <w:r w:rsidRPr="001F6D1F">
        <w:rPr>
          <w:rFonts w:ascii="Arial Narrow" w:hAnsi="Arial Narrow"/>
          <w:b/>
          <w:sz w:val="24"/>
        </w:rPr>
        <w:t xml:space="preserve">Señale términos españoles derivados de los </w:t>
      </w:r>
      <w:r w:rsidRPr="001E347E">
        <w:rPr>
          <w:rFonts w:ascii="Arial Narrow" w:hAnsi="Arial Narrow"/>
          <w:b/>
          <w:sz w:val="24"/>
        </w:rPr>
        <w:t xml:space="preserve">vocablos </w:t>
      </w:r>
      <w:r w:rsidR="0031007C" w:rsidRPr="00005DEF">
        <w:rPr>
          <w:rFonts w:ascii="Arial Narrow" w:hAnsi="Arial Narrow"/>
          <w:b/>
          <w:bCs/>
          <w:i/>
          <w:sz w:val="24"/>
          <w:szCs w:val="24"/>
        </w:rPr>
        <w:t>laborare</w:t>
      </w:r>
      <w:r w:rsidR="0031007C" w:rsidRPr="00005DEF">
        <w:rPr>
          <w:rFonts w:ascii="Arial Narrow" w:hAnsi="Arial Narrow"/>
          <w:b/>
          <w:bCs/>
          <w:sz w:val="24"/>
          <w:szCs w:val="24"/>
        </w:rPr>
        <w:t xml:space="preserve"> y </w:t>
      </w:r>
      <w:proofErr w:type="spellStart"/>
      <w:r w:rsidR="0031007C" w:rsidRPr="00005DEF">
        <w:rPr>
          <w:rFonts w:ascii="Arial Narrow" w:hAnsi="Arial Narrow"/>
          <w:b/>
          <w:bCs/>
          <w:i/>
          <w:sz w:val="24"/>
          <w:szCs w:val="24"/>
        </w:rPr>
        <w:t>dominum</w:t>
      </w:r>
      <w:proofErr w:type="spellEnd"/>
      <w:r w:rsidRPr="001E347E">
        <w:rPr>
          <w:rFonts w:ascii="Arial Narrow" w:hAnsi="Arial Narrow"/>
          <w:b/>
          <w:sz w:val="24"/>
        </w:rPr>
        <w:t>, indicando</w:t>
      </w:r>
      <w:r w:rsidRPr="001F6D1F">
        <w:rPr>
          <w:rFonts w:ascii="Arial Narrow" w:hAnsi="Arial Narrow"/>
          <w:b/>
          <w:sz w:val="24"/>
        </w:rPr>
        <w:t xml:space="preserve"> los procedimientos de su evolución</w:t>
      </w:r>
      <w:r>
        <w:rPr>
          <w:rFonts w:ascii="Arial Narrow" w:hAnsi="Arial Narrow"/>
          <w:b/>
          <w:sz w:val="24"/>
        </w:rPr>
        <w:t xml:space="preserve">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4. Desarrolle la siguiente cuestión (valoración: hasta 2 puntos)</w:t>
      </w:r>
      <w:r>
        <w:rPr>
          <w:rFonts w:ascii="Arial Narrow" w:hAnsi="Arial Narrow"/>
          <w:b/>
          <w:i/>
          <w:sz w:val="24"/>
        </w:rPr>
        <w:t xml:space="preserve"> </w:t>
      </w:r>
    </w:p>
    <w:p w:rsidR="001F18E5" w:rsidRDefault="0034794B" w:rsidP="001F18E5">
      <w:pPr>
        <w:pStyle w:val="Encabezado"/>
        <w:tabs>
          <w:tab w:val="clear" w:pos="4252"/>
          <w:tab w:val="clear" w:pos="8504"/>
        </w:tabs>
        <w:ind w:firstLine="708"/>
        <w:rPr>
          <w:rFonts w:ascii="Arial Narrow" w:hAnsi="Arial Narrow"/>
          <w:snapToGrid w:val="0"/>
          <w:sz w:val="24"/>
          <w:lang w:val="es-ES"/>
        </w:rPr>
      </w:pPr>
      <w:r w:rsidRPr="0067705C">
        <w:rPr>
          <w:rFonts w:ascii="Arial Narrow" w:hAnsi="Arial Narrow"/>
          <w:bCs/>
          <w:sz w:val="24"/>
          <w:szCs w:val="24"/>
        </w:rPr>
        <w:t>La épica (Virgilio, Lucano).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snapToGrid w:val="0"/>
          <w:sz w:val="24"/>
          <w:lang w:val="es-ES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snapToGrid w:val="0"/>
          <w:sz w:val="24"/>
          <w:lang w:val="es-ES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OPCIÓN B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</w:p>
    <w:p w:rsidR="001F18E5" w:rsidRPr="00D25DB1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i/>
          <w:sz w:val="24"/>
        </w:rPr>
      </w:pPr>
      <w:r>
        <w:rPr>
          <w:rFonts w:ascii="Arial Narrow" w:hAnsi="Arial Narrow"/>
          <w:b/>
          <w:sz w:val="24"/>
        </w:rPr>
        <w:t>1. Traduzca el siguiente texto (valoración: hasta 6 puntos)</w:t>
      </w:r>
    </w:p>
    <w:p w:rsidR="00D25DB1" w:rsidRDefault="00D25DB1" w:rsidP="00D25DB1">
      <w:pPr>
        <w:pStyle w:val="Sinespaciado"/>
        <w:rPr>
          <w:rFonts w:ascii="Arial Narrow" w:hAnsi="Arial Narrow"/>
          <w:i/>
          <w:sz w:val="24"/>
          <w:szCs w:val="24"/>
        </w:rPr>
      </w:pPr>
    </w:p>
    <w:p w:rsidR="00D25DB1" w:rsidRPr="00D25DB1" w:rsidRDefault="00D25DB1" w:rsidP="00D25DB1">
      <w:pPr>
        <w:pStyle w:val="Sinespaciado"/>
        <w:rPr>
          <w:rFonts w:ascii="Arial Narrow" w:hAnsi="Arial Narrow"/>
          <w:i/>
          <w:sz w:val="24"/>
          <w:szCs w:val="24"/>
        </w:rPr>
      </w:pPr>
      <w:r w:rsidRPr="00D25DB1">
        <w:rPr>
          <w:rFonts w:ascii="Arial Narrow" w:hAnsi="Arial Narrow"/>
          <w:i/>
          <w:sz w:val="24"/>
          <w:szCs w:val="24"/>
        </w:rPr>
        <w:t>Se ensalzan las antiguas costumbres de Roma</w:t>
      </w:r>
    </w:p>
    <w:p w:rsidR="00D25DB1" w:rsidRPr="00D25DB1" w:rsidRDefault="00D25DB1" w:rsidP="00D25DB1">
      <w:pPr>
        <w:pStyle w:val="Sinespaciado"/>
        <w:ind w:firstLine="708"/>
        <w:rPr>
          <w:rFonts w:ascii="Arial Narrow" w:hAnsi="Arial Narrow"/>
          <w:sz w:val="24"/>
          <w:szCs w:val="24"/>
        </w:rPr>
      </w:pPr>
      <w:r w:rsidRPr="00D25DB1">
        <w:rPr>
          <w:rFonts w:ascii="Arial Narrow" w:hAnsi="Arial Narrow"/>
          <w:sz w:val="24"/>
          <w:szCs w:val="24"/>
          <w:u w:val="single"/>
          <w:lang w:val="la-Latn"/>
        </w:rPr>
        <w:t>Igitur domi militiaeque boni mores colebantur; concordia max</w:t>
      </w:r>
      <w:r w:rsidRPr="00D25DB1">
        <w:rPr>
          <w:rFonts w:ascii="Arial Narrow" w:hAnsi="Arial Narrow"/>
          <w:sz w:val="24"/>
          <w:szCs w:val="24"/>
          <w:u w:val="single"/>
        </w:rPr>
        <w:t>i</w:t>
      </w:r>
      <w:r w:rsidRPr="00D25DB1">
        <w:rPr>
          <w:rFonts w:ascii="Arial Narrow" w:hAnsi="Arial Narrow"/>
          <w:sz w:val="24"/>
          <w:szCs w:val="24"/>
          <w:u w:val="single"/>
          <w:lang w:val="la-Latn"/>
        </w:rPr>
        <w:t>ma, min</w:t>
      </w:r>
      <w:r w:rsidRPr="00D25DB1">
        <w:rPr>
          <w:rFonts w:ascii="Arial Narrow" w:hAnsi="Arial Narrow"/>
          <w:sz w:val="24"/>
          <w:szCs w:val="24"/>
          <w:u w:val="single"/>
        </w:rPr>
        <w:t>i</w:t>
      </w:r>
      <w:r w:rsidRPr="00D25DB1">
        <w:rPr>
          <w:rFonts w:ascii="Arial Narrow" w:hAnsi="Arial Narrow"/>
          <w:sz w:val="24"/>
          <w:szCs w:val="24"/>
          <w:u w:val="single"/>
          <w:lang w:val="la-Latn"/>
        </w:rPr>
        <w:t>ma avaritia erat;</w:t>
      </w:r>
      <w:r w:rsidR="009B79DB">
        <w:rPr>
          <w:rFonts w:ascii="Arial Narrow" w:hAnsi="Arial Narrow"/>
          <w:sz w:val="24"/>
          <w:szCs w:val="24"/>
          <w:lang w:val="la-Latn"/>
        </w:rPr>
        <w:t xml:space="preserve"> ius </w:t>
      </w:r>
      <w:proofErr w:type="spellStart"/>
      <w:r w:rsidR="009B79DB">
        <w:rPr>
          <w:rFonts w:ascii="Arial Narrow" w:hAnsi="Arial Narrow"/>
          <w:sz w:val="24"/>
          <w:szCs w:val="24"/>
          <w:lang w:val="es-ES"/>
        </w:rPr>
        <w:t>bonumque</w:t>
      </w:r>
      <w:proofErr w:type="spellEnd"/>
      <w:r w:rsidR="009B79DB">
        <w:rPr>
          <w:rFonts w:ascii="Arial Narrow" w:hAnsi="Arial Narrow"/>
          <w:sz w:val="24"/>
          <w:szCs w:val="24"/>
          <w:lang w:val="es-ES"/>
        </w:rPr>
        <w:t xml:space="preserve"> </w:t>
      </w:r>
      <w:r w:rsidRPr="00D25DB1">
        <w:rPr>
          <w:rFonts w:ascii="Arial Narrow" w:hAnsi="Arial Narrow"/>
          <w:sz w:val="24"/>
          <w:szCs w:val="24"/>
          <w:lang w:val="la-Latn"/>
        </w:rPr>
        <w:t xml:space="preserve">apud eos non legibus magis quam natura valebat. </w:t>
      </w:r>
      <w:r w:rsidRPr="00D25DB1">
        <w:rPr>
          <w:rFonts w:ascii="Arial Narrow" w:hAnsi="Arial Narrow"/>
          <w:sz w:val="24"/>
          <w:szCs w:val="24"/>
        </w:rPr>
        <w:t>C</w:t>
      </w:r>
      <w:r w:rsidRPr="00D25DB1">
        <w:rPr>
          <w:rFonts w:ascii="Arial Narrow" w:hAnsi="Arial Narrow"/>
          <w:sz w:val="24"/>
          <w:szCs w:val="24"/>
          <w:lang w:val="la-Latn"/>
        </w:rPr>
        <w:t>ives cum civibus de virtute certabant.</w:t>
      </w:r>
      <w:r w:rsidRPr="00D25DB1">
        <w:rPr>
          <w:rFonts w:ascii="Arial Narrow" w:hAnsi="Arial Narrow"/>
          <w:sz w:val="24"/>
          <w:szCs w:val="24"/>
        </w:rPr>
        <w:t xml:space="preserve"> </w:t>
      </w:r>
      <w:r w:rsidRPr="00D25DB1">
        <w:rPr>
          <w:rFonts w:ascii="Arial Narrow" w:hAnsi="Arial Narrow"/>
          <w:sz w:val="24"/>
          <w:szCs w:val="24"/>
        </w:rPr>
        <w:tab/>
      </w:r>
      <w:r w:rsidRPr="00D25DB1">
        <w:rPr>
          <w:rFonts w:ascii="Arial Narrow" w:hAnsi="Arial Narrow"/>
          <w:sz w:val="24"/>
          <w:szCs w:val="24"/>
        </w:rPr>
        <w:tab/>
      </w:r>
      <w:r w:rsidRPr="00D25DB1">
        <w:rPr>
          <w:rFonts w:ascii="Arial Narrow" w:hAnsi="Arial Narrow"/>
          <w:sz w:val="24"/>
          <w:szCs w:val="24"/>
        </w:rPr>
        <w:tab/>
      </w:r>
      <w:r w:rsidRPr="00D25DB1">
        <w:rPr>
          <w:rFonts w:ascii="Arial Narrow" w:hAnsi="Arial Narrow"/>
          <w:sz w:val="24"/>
          <w:szCs w:val="24"/>
        </w:rPr>
        <w:tab/>
      </w:r>
      <w:r w:rsidRPr="00D25DB1">
        <w:rPr>
          <w:rFonts w:ascii="Arial Narrow" w:hAnsi="Arial Narrow"/>
          <w:sz w:val="24"/>
          <w:szCs w:val="24"/>
        </w:rPr>
        <w:tab/>
      </w:r>
      <w:r w:rsidRPr="00D25DB1">
        <w:rPr>
          <w:rFonts w:ascii="Arial Narrow" w:hAnsi="Arial Narrow"/>
          <w:sz w:val="24"/>
          <w:szCs w:val="24"/>
        </w:rPr>
        <w:tab/>
      </w:r>
      <w:r w:rsidRPr="00D25DB1">
        <w:rPr>
          <w:rFonts w:ascii="Arial Narrow" w:hAnsi="Arial Narrow"/>
          <w:sz w:val="24"/>
          <w:szCs w:val="24"/>
        </w:rPr>
        <w:tab/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i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sz w:val="24"/>
        </w:rPr>
        <w:t>2. Ana</w:t>
      </w:r>
      <w:r w:rsidRPr="007F1950">
        <w:rPr>
          <w:rFonts w:ascii="Arial Narrow" w:hAnsi="Arial Narrow"/>
          <w:b/>
          <w:sz w:val="24"/>
        </w:rPr>
        <w:t>li</w:t>
      </w:r>
      <w:r>
        <w:rPr>
          <w:rFonts w:ascii="Arial Narrow" w:hAnsi="Arial Narrow"/>
          <w:b/>
          <w:sz w:val="24"/>
        </w:rPr>
        <w:t>ce desde el punto de vista morfosintáctico la frase subrayada (valoración: hasta 1 punto)</w:t>
      </w:r>
      <w:r>
        <w:rPr>
          <w:rFonts w:ascii="Arial Narrow" w:hAnsi="Arial Narrow"/>
          <w:sz w:val="24"/>
        </w:rPr>
        <w:t>.</w:t>
      </w:r>
      <w:r w:rsidRPr="00FA6079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3. </w:t>
      </w:r>
      <w:r w:rsidRPr="001F6D1F">
        <w:rPr>
          <w:rFonts w:ascii="Arial Narrow" w:hAnsi="Arial Narrow"/>
          <w:b/>
          <w:sz w:val="24"/>
        </w:rPr>
        <w:t xml:space="preserve">Señale términos españoles derivados de los vocablos </w:t>
      </w:r>
      <w:proofErr w:type="spellStart"/>
      <w:r w:rsidR="0031007C" w:rsidRPr="00D73242">
        <w:rPr>
          <w:rFonts w:ascii="Arial Narrow" w:hAnsi="Arial Narrow"/>
          <w:b/>
          <w:bCs/>
          <w:i/>
          <w:sz w:val="24"/>
          <w:szCs w:val="24"/>
        </w:rPr>
        <w:t>filium</w:t>
      </w:r>
      <w:proofErr w:type="spellEnd"/>
      <w:r w:rsidR="0031007C" w:rsidRPr="00D73242">
        <w:rPr>
          <w:rFonts w:ascii="Arial Narrow" w:hAnsi="Arial Narrow"/>
          <w:b/>
          <w:bCs/>
          <w:sz w:val="24"/>
          <w:szCs w:val="24"/>
        </w:rPr>
        <w:t xml:space="preserve"> y </w:t>
      </w:r>
      <w:proofErr w:type="spellStart"/>
      <w:r w:rsidR="0031007C" w:rsidRPr="00D73242">
        <w:rPr>
          <w:rFonts w:ascii="Arial Narrow" w:hAnsi="Arial Narrow"/>
          <w:b/>
          <w:bCs/>
          <w:i/>
          <w:sz w:val="24"/>
          <w:szCs w:val="24"/>
        </w:rPr>
        <w:t>terram</w:t>
      </w:r>
      <w:proofErr w:type="spellEnd"/>
      <w:r w:rsidRPr="001F6D1F">
        <w:rPr>
          <w:rFonts w:ascii="Arial Narrow" w:hAnsi="Arial Narrow"/>
          <w:b/>
          <w:sz w:val="24"/>
        </w:rPr>
        <w:t>, indicando los procedimientos de su evolución</w:t>
      </w:r>
      <w:r>
        <w:rPr>
          <w:rFonts w:ascii="Arial Narrow" w:hAnsi="Arial Narrow"/>
          <w:b/>
          <w:sz w:val="24"/>
        </w:rPr>
        <w:t xml:space="preserve">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Pr="001F6D1F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4. Desarrolle la siguiente cuestión (valoración: hasta 2 puntos)</w:t>
      </w:r>
      <w:r>
        <w:rPr>
          <w:rFonts w:ascii="Arial Narrow" w:hAnsi="Arial Narrow"/>
          <w:b/>
          <w:i/>
          <w:sz w:val="24"/>
        </w:rPr>
        <w:t xml:space="preserve"> </w:t>
      </w:r>
    </w:p>
    <w:p w:rsidR="0047186B" w:rsidRPr="001E4951" w:rsidRDefault="001F18E5" w:rsidP="0031007C">
      <w:pPr>
        <w:pStyle w:val="Encabezado"/>
        <w:tabs>
          <w:tab w:val="clear" w:pos="4252"/>
          <w:tab w:val="clear" w:pos="8504"/>
        </w:tabs>
        <w:jc w:val="both"/>
      </w:pPr>
      <w:r w:rsidRPr="001F6D1F">
        <w:rPr>
          <w:rFonts w:ascii="Arial Narrow" w:hAnsi="Arial Narrow"/>
        </w:rPr>
        <w:tab/>
      </w:r>
      <w:r w:rsidR="0031007C" w:rsidRPr="0067705C">
        <w:rPr>
          <w:rFonts w:ascii="Arial Narrow" w:hAnsi="Arial Narrow"/>
          <w:bCs/>
          <w:sz w:val="24"/>
          <w:szCs w:val="24"/>
        </w:rPr>
        <w:t xml:space="preserve">La novela (Petronio, </w:t>
      </w:r>
      <w:proofErr w:type="spellStart"/>
      <w:r w:rsidR="0031007C" w:rsidRPr="0067705C">
        <w:rPr>
          <w:rFonts w:ascii="Arial Narrow" w:hAnsi="Arial Narrow"/>
          <w:bCs/>
          <w:sz w:val="24"/>
          <w:szCs w:val="24"/>
        </w:rPr>
        <w:t>Apuleyo</w:t>
      </w:r>
      <w:proofErr w:type="spellEnd"/>
      <w:r w:rsidR="0031007C" w:rsidRPr="0067705C">
        <w:rPr>
          <w:rFonts w:ascii="Arial Narrow" w:hAnsi="Arial Narrow"/>
          <w:bCs/>
          <w:sz w:val="24"/>
          <w:szCs w:val="24"/>
        </w:rPr>
        <w:t>).</w:t>
      </w:r>
    </w:p>
    <w:sectPr w:rsidR="0047186B" w:rsidRPr="001E4951" w:rsidSect="00FC7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20" w:footer="44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35D" w:rsidRDefault="004E035D">
      <w:r>
        <w:separator/>
      </w:r>
    </w:p>
  </w:endnote>
  <w:endnote w:type="continuationSeparator" w:id="1">
    <w:p w:rsidR="004E035D" w:rsidRDefault="004E0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35D" w:rsidRDefault="004E035D">
      <w:r>
        <w:separator/>
      </w:r>
    </w:p>
  </w:footnote>
  <w:footnote w:type="continuationSeparator" w:id="1">
    <w:p w:rsidR="004E035D" w:rsidRDefault="004E0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86B" w:rsidRDefault="0047186B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065" w:type="dxa"/>
      <w:tblInd w:w="-36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/>
    </w:tblPr>
    <w:tblGrid>
      <w:gridCol w:w="1418"/>
      <w:gridCol w:w="6095"/>
      <w:gridCol w:w="2552"/>
    </w:tblGrid>
    <w:tr w:rsidR="0047186B">
      <w:trPr>
        <w:trHeight w:hRule="exact" w:val="1336"/>
      </w:trPr>
      <w:tc>
        <w:tcPr>
          <w:tcW w:w="1418" w:type="dxa"/>
          <w:shd w:val="clear" w:color="C0C0C0" w:fill="auto"/>
        </w:tcPr>
        <w:p w:rsidR="0047186B" w:rsidRDefault="0047186B">
          <w:pPr>
            <w:spacing w:line="56" w:lineRule="exact"/>
            <w:rPr>
              <w:b/>
            </w:rPr>
          </w:pPr>
        </w:p>
        <w:p w:rsidR="0047186B" w:rsidRDefault="00732F1D" w:rsidP="007F36C0">
          <w:pPr>
            <w:tabs>
              <w:tab w:val="center" w:pos="489"/>
            </w:tabs>
            <w:spacing w:after="58"/>
            <w:ind w:left="-118"/>
            <w:rPr>
              <w:b/>
            </w:rPr>
          </w:pPr>
          <w:r>
            <w:rPr>
              <w:b/>
              <w:noProof/>
              <w:lang w:val="es-ES"/>
            </w:rPr>
            <w:drawing>
              <wp:inline distT="0" distB="0" distL="0" distR="0">
                <wp:extent cx="838200" cy="762000"/>
                <wp:effectExtent l="19050" t="0" r="0" b="0"/>
                <wp:docPr id="1" name="Imagen 1" descr="Logo UA_nuev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UA_nuev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shd w:val="clear" w:color="C0C0C0" w:fill="auto"/>
        </w:tcPr>
        <w:p w:rsidR="002032BC" w:rsidRDefault="002032BC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</w:p>
        <w:p w:rsidR="0047186B" w:rsidRDefault="0047186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  <w:r>
            <w:t>UNIVERSIDADES DE ANDALUCÍA</w:t>
          </w:r>
        </w:p>
        <w:p w:rsidR="0047186B" w:rsidRDefault="0047186B" w:rsidP="007F36C0">
          <w:pPr>
            <w:tabs>
              <w:tab w:val="left" w:pos="5274"/>
            </w:tabs>
            <w:spacing w:after="58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PRUEBA DE ACCESO A </w:t>
          </w:r>
          <w:smartTag w:uri="urn:schemas-microsoft-com:office:smarttags" w:element="PersonName">
            <w:smartTagPr>
              <w:attr w:name="ProductID" w:val="LA UNIVERSIDAD"/>
            </w:smartTagPr>
            <w:r>
              <w:rPr>
                <w:b/>
                <w:sz w:val="24"/>
              </w:rPr>
              <w:t>LA UNIVERSIDAD</w:t>
            </w:r>
          </w:smartTag>
        </w:p>
        <w:p w:rsidR="00F418EA" w:rsidRDefault="00F418EA" w:rsidP="00732F1D">
          <w:pPr>
            <w:tabs>
              <w:tab w:val="left" w:pos="5274"/>
            </w:tabs>
            <w:spacing w:after="58"/>
            <w:jc w:val="center"/>
            <w:rPr>
              <w:b/>
            </w:rPr>
          </w:pPr>
          <w:r>
            <w:t xml:space="preserve">CURSO </w:t>
          </w:r>
          <w:r w:rsidR="00CA5665">
            <w:t>201</w:t>
          </w:r>
          <w:r w:rsidR="00732F1D">
            <w:t>2</w:t>
          </w:r>
          <w:r w:rsidR="00CA5665">
            <w:t>-201</w:t>
          </w:r>
          <w:r w:rsidR="00732F1D">
            <w:t>3</w:t>
          </w:r>
        </w:p>
      </w:tc>
      <w:tc>
        <w:tcPr>
          <w:tcW w:w="2552" w:type="dxa"/>
          <w:shd w:val="clear" w:color="C0C0C0" w:fill="auto"/>
        </w:tcPr>
        <w:p w:rsidR="0047186B" w:rsidRDefault="0047186B">
          <w:pPr>
            <w:spacing w:line="56" w:lineRule="exact"/>
            <w:rPr>
              <w:b/>
            </w:rPr>
          </w:pPr>
        </w:p>
        <w:p w:rsidR="0047186B" w:rsidRDefault="0047186B">
          <w:pPr>
            <w:spacing w:after="58"/>
            <w:jc w:val="center"/>
            <w:rPr>
              <w:b/>
            </w:rPr>
          </w:pPr>
        </w:p>
        <w:p w:rsidR="001F18E5" w:rsidRDefault="001F18E5">
          <w:pPr>
            <w:spacing w:after="58"/>
            <w:jc w:val="center"/>
            <w:rPr>
              <w:b/>
            </w:rPr>
          </w:pPr>
          <w:r>
            <w:rPr>
              <w:b/>
            </w:rPr>
            <w:t>LATÍN II</w:t>
          </w:r>
        </w:p>
      </w:tc>
    </w:tr>
  </w:tbl>
  <w:p w:rsidR="0047186B" w:rsidRDefault="0047186B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065" w:type="dxa"/>
      <w:tblInd w:w="-4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/>
    </w:tblPr>
    <w:tblGrid>
      <w:gridCol w:w="1426"/>
      <w:gridCol w:w="8639"/>
    </w:tblGrid>
    <w:tr w:rsidR="0047186B">
      <w:trPr>
        <w:cantSplit/>
        <w:trHeight w:hRule="exact" w:val="1532"/>
      </w:trPr>
      <w:tc>
        <w:tcPr>
          <w:tcW w:w="1426" w:type="dxa"/>
          <w:shd w:val="clear" w:color="C0C0C0" w:fill="auto"/>
          <w:tcMar>
            <w:left w:w="85" w:type="dxa"/>
          </w:tcMar>
        </w:tcPr>
        <w:p w:rsidR="0047186B" w:rsidRDefault="0047186B" w:rsidP="0042732E">
          <w:pPr>
            <w:spacing w:after="58"/>
            <w:ind w:left="57" w:right="-56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Instrucciones:</w:t>
          </w:r>
        </w:p>
      </w:tc>
      <w:tc>
        <w:tcPr>
          <w:tcW w:w="8639" w:type="dxa"/>
          <w:shd w:val="clear" w:color="C0C0C0" w:fill="auto"/>
        </w:tcPr>
        <w:p w:rsidR="001F18E5" w:rsidRDefault="0047186B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 xml:space="preserve">a) Duración: </w:t>
          </w:r>
          <w:r w:rsidR="001F18E5">
            <w:rPr>
              <w:rFonts w:ascii="Arial Narrow" w:hAnsi="Arial Narrow"/>
              <w:b/>
            </w:rPr>
            <w:t>1 hora y 30 minutos.</w:t>
          </w:r>
        </w:p>
        <w:p w:rsidR="001F18E5" w:rsidRDefault="001F18E5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b) El estudiante ha de elegir y desarrollar en su totalidad una de las opciones propuestas, no pudiendo, en ningún caso,  combinar ambas.</w:t>
          </w:r>
        </w:p>
        <w:p w:rsidR="001F18E5" w:rsidRDefault="001F18E5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c) Se permite el uso de cualquier diccionario latino, incluidos los apéndices gramaticales.</w:t>
          </w:r>
        </w:p>
        <w:p w:rsidR="0047186B" w:rsidRDefault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d) L</w:t>
          </w:r>
          <w:r w:rsidRPr="00DE3B5C">
            <w:rPr>
              <w:rFonts w:ascii="Arial Narrow" w:hAnsi="Arial Narrow"/>
              <w:b/>
            </w:rPr>
            <w:t>a puntuaci</w:t>
          </w:r>
          <w:r>
            <w:rPr>
              <w:rFonts w:ascii="Arial Narrow" w:hAnsi="Arial Narrow"/>
              <w:b/>
            </w:rPr>
            <w:t>ón de cada pregunta está</w:t>
          </w:r>
          <w:r w:rsidRPr="00DE3B5C">
            <w:rPr>
              <w:rFonts w:ascii="Arial Narrow" w:hAnsi="Arial Narrow"/>
              <w:b/>
            </w:rPr>
            <w:t xml:space="preserve"> </w:t>
          </w:r>
          <w:r>
            <w:rPr>
              <w:rFonts w:ascii="Arial Narrow" w:hAnsi="Arial Narrow"/>
              <w:b/>
            </w:rPr>
            <w:t>especificada tras el correspondiente enunciado.</w:t>
          </w:r>
        </w:p>
      </w:tc>
    </w:tr>
  </w:tbl>
  <w:p w:rsidR="0047186B" w:rsidRDefault="0047186B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F1C"/>
    <w:multiLevelType w:val="hybridMultilevel"/>
    <w:tmpl w:val="85C692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2032BC"/>
    <w:rsid w:val="0009374D"/>
    <w:rsid w:val="0014000B"/>
    <w:rsid w:val="001E347E"/>
    <w:rsid w:val="001E4951"/>
    <w:rsid w:val="001F18E5"/>
    <w:rsid w:val="002032BC"/>
    <w:rsid w:val="002A245F"/>
    <w:rsid w:val="0031007C"/>
    <w:rsid w:val="0033629D"/>
    <w:rsid w:val="00347714"/>
    <w:rsid w:val="0034794B"/>
    <w:rsid w:val="0042732E"/>
    <w:rsid w:val="0047186B"/>
    <w:rsid w:val="004C5852"/>
    <w:rsid w:val="004D444E"/>
    <w:rsid w:val="004E035D"/>
    <w:rsid w:val="00551199"/>
    <w:rsid w:val="00674BFB"/>
    <w:rsid w:val="006C6C71"/>
    <w:rsid w:val="00721A91"/>
    <w:rsid w:val="00732F1D"/>
    <w:rsid w:val="00776E18"/>
    <w:rsid w:val="007A7277"/>
    <w:rsid w:val="007F1876"/>
    <w:rsid w:val="007F36C0"/>
    <w:rsid w:val="00862749"/>
    <w:rsid w:val="008F7565"/>
    <w:rsid w:val="009B79DB"/>
    <w:rsid w:val="009D2B54"/>
    <w:rsid w:val="00A47A4D"/>
    <w:rsid w:val="00B37EFA"/>
    <w:rsid w:val="00C75874"/>
    <w:rsid w:val="00CA5665"/>
    <w:rsid w:val="00D03EB6"/>
    <w:rsid w:val="00D25DB1"/>
    <w:rsid w:val="00DD5DDC"/>
    <w:rsid w:val="00ED57C5"/>
    <w:rsid w:val="00F418EA"/>
    <w:rsid w:val="00F63C9C"/>
    <w:rsid w:val="00FB13D7"/>
    <w:rsid w:val="00FC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7277"/>
    <w:rPr>
      <w:lang w:val="es-ES_tradnl"/>
    </w:rPr>
  </w:style>
  <w:style w:type="paragraph" w:styleId="Ttulo1">
    <w:name w:val="heading 1"/>
    <w:basedOn w:val="Normal"/>
    <w:next w:val="Normal"/>
    <w:qFormat/>
    <w:rsid w:val="007A7277"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7A7277"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outlineLvl w:val="1"/>
    </w:pPr>
    <w:rPr>
      <w:rFonts w:ascii="Arial Narrow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A727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A72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1E3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E347E"/>
    <w:rPr>
      <w:rFonts w:ascii="Tahoma" w:hAnsi="Tahoma" w:cs="Tahoma"/>
      <w:sz w:val="16"/>
      <w:szCs w:val="16"/>
      <w:lang w:val="es-ES_tradnl"/>
    </w:rPr>
  </w:style>
  <w:style w:type="paragraph" w:styleId="Sinespaciado">
    <w:name w:val="No Spacing"/>
    <w:uiPriority w:val="1"/>
    <w:qFormat/>
    <w:rsid w:val="00D25DB1"/>
    <w:rPr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OPCIÓN A</vt:lpstr>
    </vt:vector>
  </TitlesOfParts>
  <Company>Ual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OPCIÓN A</dc:title>
  <dc:subject/>
  <dc:creator>Ual</dc:creator>
  <cp:keywords/>
  <dc:description/>
  <cp:lastModifiedBy>portatil1</cp:lastModifiedBy>
  <cp:revision>5</cp:revision>
  <cp:lastPrinted>2006-02-20T08:49:00Z</cp:lastPrinted>
  <dcterms:created xsi:type="dcterms:W3CDTF">2013-04-03T08:22:00Z</dcterms:created>
  <dcterms:modified xsi:type="dcterms:W3CDTF">2013-04-05T11:43:00Z</dcterms:modified>
</cp:coreProperties>
</file>